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6E134C" w:rsidRPr="0002251B" w:rsidRDefault="006E13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189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76"/>
        <w:gridCol w:w="7013"/>
      </w:tblGrid>
      <w:tr w:rsidR="0002251B" w:rsidRPr="0002251B" w:rsidTr="006E134C">
        <w:trPr>
          <w:trHeight w:val="517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E134C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E134C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6E134C">
        <w:trPr>
          <w:trHeight w:val="517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E134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E134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6E134C">
        <w:trPr>
          <w:trHeight w:val="517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E134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397E83" w:rsidP="0075086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VY_32_INOVACE_0218 Dobropisy, výklad</w:t>
            </w:r>
          </w:p>
        </w:tc>
      </w:tr>
      <w:tr w:rsidR="0002251B" w:rsidRPr="0002251B" w:rsidTr="006E134C">
        <w:trPr>
          <w:trHeight w:val="517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E134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E134C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397E83">
              <w:rPr>
                <w:rFonts w:eastAsia="Times New Roman" w:cs="Arial"/>
                <w:sz w:val="24"/>
                <w:szCs w:val="24"/>
                <w:lang w:eastAsia="cs-CZ"/>
              </w:rPr>
              <w:t>II</w:t>
            </w:r>
          </w:p>
        </w:tc>
      </w:tr>
      <w:tr w:rsidR="0002251B" w:rsidRPr="0002251B" w:rsidTr="006E134C">
        <w:trPr>
          <w:trHeight w:val="517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E134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1B0BC1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E134C">
              <w:rPr>
                <w:rFonts w:eastAsia="Times New Roman" w:cs="Arial"/>
                <w:sz w:val="24"/>
                <w:szCs w:val="24"/>
                <w:lang w:eastAsia="cs-CZ"/>
              </w:rPr>
              <w:t>3</w:t>
            </w:r>
            <w:r w:rsidR="0002251B" w:rsidRPr="006E134C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397E83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6E134C">
        <w:trPr>
          <w:trHeight w:val="517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E134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E134C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6E134C">
        <w:trPr>
          <w:trHeight w:val="517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E134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397E83" w:rsidP="001B0BC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02251B" w:rsidRPr="006E134C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6E134C">
        <w:trPr>
          <w:trHeight w:val="517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E134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51242D" w:rsidP="0051242D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E134C">
              <w:rPr>
                <w:rFonts w:eastAsia="Times New Roman" w:cs="Arial"/>
                <w:sz w:val="24"/>
                <w:szCs w:val="24"/>
                <w:lang w:eastAsia="cs-CZ"/>
              </w:rPr>
              <w:t>Do</w:t>
            </w:r>
            <w:r w:rsidR="0075086A" w:rsidRPr="006E134C">
              <w:rPr>
                <w:rFonts w:eastAsia="Times New Roman" w:cs="Arial"/>
                <w:sz w:val="24"/>
                <w:szCs w:val="24"/>
                <w:lang w:eastAsia="cs-CZ"/>
              </w:rPr>
              <w:t>bropis</w:t>
            </w:r>
            <w:r w:rsidR="00397E83">
              <w:rPr>
                <w:rFonts w:eastAsia="Times New Roman" w:cs="Arial"/>
                <w:sz w:val="24"/>
                <w:szCs w:val="24"/>
                <w:lang w:eastAsia="cs-CZ"/>
              </w:rPr>
              <w:t xml:space="preserve"> </w:t>
            </w:r>
            <w:r w:rsidRPr="006E134C">
              <w:rPr>
                <w:rFonts w:eastAsia="Times New Roman" w:cs="Arial"/>
                <w:sz w:val="24"/>
                <w:szCs w:val="24"/>
                <w:lang w:eastAsia="cs-CZ"/>
              </w:rPr>
              <w:t>- v</w:t>
            </w:r>
            <w:r w:rsidR="001B0BC1" w:rsidRPr="006E134C">
              <w:rPr>
                <w:rFonts w:eastAsia="Times New Roman" w:cs="Arial"/>
                <w:sz w:val="24"/>
                <w:szCs w:val="24"/>
                <w:lang w:eastAsia="cs-CZ"/>
              </w:rPr>
              <w:t>ýklad</w:t>
            </w:r>
          </w:p>
        </w:tc>
      </w:tr>
      <w:tr w:rsidR="0002251B" w:rsidRPr="0002251B" w:rsidTr="006E134C">
        <w:trPr>
          <w:trHeight w:val="517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E134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1B0BC1" w:rsidP="00F4227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E134C">
              <w:rPr>
                <w:rFonts w:eastAsia="Times New Roman" w:cs="Arial"/>
                <w:sz w:val="24"/>
                <w:szCs w:val="24"/>
                <w:lang w:eastAsia="cs-CZ"/>
              </w:rPr>
              <w:t>Výklad</w:t>
            </w:r>
            <w:r w:rsidR="0051242D" w:rsidRPr="006E134C">
              <w:rPr>
                <w:rFonts w:eastAsia="Times New Roman" w:cs="Arial"/>
                <w:sz w:val="24"/>
                <w:szCs w:val="24"/>
                <w:lang w:eastAsia="cs-CZ"/>
              </w:rPr>
              <w:t xml:space="preserve"> dobropis</w:t>
            </w:r>
          </w:p>
        </w:tc>
      </w:tr>
      <w:tr w:rsidR="0002251B" w:rsidRPr="0002251B" w:rsidTr="006E134C">
        <w:trPr>
          <w:trHeight w:val="517"/>
          <w:jc w:val="center"/>
        </w:trPr>
        <w:tc>
          <w:tcPr>
            <w:tcW w:w="918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6E134C" w:rsidRDefault="00C22A25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42D" w:rsidRDefault="0051242D" w:rsidP="0002251B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51242D" w:rsidRPr="00DB60C1" w:rsidRDefault="0051242D" w:rsidP="0002251B">
      <w:pPr>
        <w:rPr>
          <w:rFonts w:ascii="Arial" w:eastAsia="Arial" w:hAnsi="Arial" w:cs="Arial"/>
          <w:b/>
          <w:noProof/>
          <w:color w:val="FF7C80"/>
          <w:sz w:val="44"/>
          <w:szCs w:val="44"/>
          <w:lang w:eastAsia="cs-CZ"/>
        </w:rPr>
      </w:pPr>
      <w:r w:rsidRPr="00DB60C1">
        <w:rPr>
          <w:rFonts w:ascii="Arial" w:eastAsia="Arial" w:hAnsi="Arial" w:cs="Arial"/>
          <w:b/>
          <w:noProof/>
          <w:color w:val="FF7C80"/>
          <w:sz w:val="44"/>
          <w:szCs w:val="44"/>
          <w:lang w:eastAsia="cs-CZ"/>
        </w:rPr>
        <w:t>Dobropis</w:t>
      </w:r>
    </w:p>
    <w:p w:rsidR="0051242D" w:rsidRPr="0051242D" w:rsidRDefault="0051242D" w:rsidP="0002251B">
      <w:pPr>
        <w:rPr>
          <w:rFonts w:ascii="Arial" w:eastAsia="Arial" w:hAnsi="Arial" w:cs="Arial"/>
          <w:b/>
          <w:noProof/>
          <w:color w:val="FF7C80"/>
          <w:sz w:val="32"/>
          <w:szCs w:val="32"/>
          <w:lang w:eastAsia="cs-CZ"/>
        </w:rPr>
      </w:pPr>
    </w:p>
    <w:p w:rsidR="0051242D" w:rsidRDefault="0051242D" w:rsidP="0051242D">
      <w:pPr>
        <w:pStyle w:val="Normlnweb"/>
        <w:numPr>
          <w:ilvl w:val="0"/>
          <w:numId w:val="15"/>
        </w:numPr>
        <w:spacing w:after="240" w:afterAutospacing="0" w:line="360" w:lineRule="auto"/>
        <w:rPr>
          <w:rFonts w:ascii="Arial" w:hAnsi="Arial" w:cs="Arial"/>
          <w:color w:val="0066CC"/>
        </w:rPr>
      </w:pPr>
      <w:r w:rsidRPr="0051242D">
        <w:rPr>
          <w:rFonts w:ascii="Arial" w:hAnsi="Arial" w:cs="Arial"/>
          <w:color w:val="0066CC"/>
        </w:rPr>
        <w:t xml:space="preserve">Dobropis je účetní pojem, který byl nahrazen </w:t>
      </w:r>
      <w:r>
        <w:rPr>
          <w:rFonts w:ascii="Arial" w:hAnsi="Arial" w:cs="Arial"/>
          <w:color w:val="0066CC"/>
        </w:rPr>
        <w:t xml:space="preserve">dříve používaným </w:t>
      </w:r>
      <w:r w:rsidRPr="0051242D">
        <w:rPr>
          <w:rFonts w:ascii="Arial" w:hAnsi="Arial" w:cs="Arial"/>
          <w:color w:val="0066CC"/>
        </w:rPr>
        <w:t xml:space="preserve">termínem opravný daňový doklad. </w:t>
      </w:r>
    </w:p>
    <w:p w:rsidR="0051242D" w:rsidRDefault="0051242D" w:rsidP="0051242D">
      <w:pPr>
        <w:pStyle w:val="Normlnweb"/>
        <w:numPr>
          <w:ilvl w:val="0"/>
          <w:numId w:val="15"/>
        </w:numPr>
        <w:spacing w:after="240" w:afterAutospacing="0" w:line="360" w:lineRule="auto"/>
        <w:rPr>
          <w:rFonts w:ascii="Arial" w:hAnsi="Arial" w:cs="Arial"/>
          <w:color w:val="0066CC"/>
        </w:rPr>
      </w:pPr>
      <w:r w:rsidRPr="0051242D">
        <w:rPr>
          <w:rFonts w:ascii="Arial" w:hAnsi="Arial" w:cs="Arial"/>
          <w:color w:val="0066CC"/>
        </w:rPr>
        <w:t>Dobropis je vlastně faktura se záporným znaménkem.</w:t>
      </w:r>
    </w:p>
    <w:p w:rsidR="0051242D" w:rsidRDefault="0051242D" w:rsidP="0051242D">
      <w:pPr>
        <w:pStyle w:val="Odstavecseseznamem"/>
        <w:spacing w:after="240"/>
        <w:rPr>
          <w:rFonts w:ascii="Arial" w:hAnsi="Arial" w:cs="Arial"/>
          <w:color w:val="0066CC"/>
        </w:rPr>
      </w:pPr>
    </w:p>
    <w:p w:rsidR="0051242D" w:rsidRDefault="0051242D" w:rsidP="0051242D">
      <w:pPr>
        <w:pStyle w:val="Normlnweb"/>
        <w:numPr>
          <w:ilvl w:val="0"/>
          <w:numId w:val="15"/>
        </w:numPr>
        <w:spacing w:after="0" w:afterAutospacing="0" w:line="360" w:lineRule="auto"/>
        <w:rPr>
          <w:rFonts w:ascii="Arial" w:hAnsi="Arial" w:cs="Arial"/>
          <w:color w:val="0066CC"/>
        </w:rPr>
      </w:pPr>
      <w:r w:rsidRPr="0051242D">
        <w:rPr>
          <w:rFonts w:ascii="Arial" w:hAnsi="Arial" w:cs="Arial"/>
          <w:color w:val="0066CC"/>
        </w:rPr>
        <w:t xml:space="preserve"> Lze ho účtovat jako běžnou fakturu, ale se záporným znaménkem. </w:t>
      </w:r>
    </w:p>
    <w:p w:rsidR="0051242D" w:rsidRDefault="0051242D" w:rsidP="0051242D">
      <w:pPr>
        <w:pStyle w:val="Odstavecseseznamem"/>
        <w:spacing w:after="0"/>
        <w:rPr>
          <w:rFonts w:ascii="Arial" w:hAnsi="Arial" w:cs="Arial"/>
          <w:color w:val="0066CC"/>
        </w:rPr>
      </w:pPr>
    </w:p>
    <w:p w:rsidR="0051242D" w:rsidRDefault="0051242D" w:rsidP="0051242D">
      <w:pPr>
        <w:pStyle w:val="Normlnweb"/>
        <w:numPr>
          <w:ilvl w:val="0"/>
          <w:numId w:val="15"/>
        </w:numPr>
        <w:spacing w:after="0" w:afterAutospacing="0" w:line="360" w:lineRule="auto"/>
        <w:rPr>
          <w:rFonts w:ascii="Arial" w:hAnsi="Arial" w:cs="Arial"/>
          <w:color w:val="0066CC"/>
        </w:rPr>
      </w:pPr>
      <w:r w:rsidRPr="0051242D">
        <w:rPr>
          <w:rFonts w:ascii="Arial" w:hAnsi="Arial" w:cs="Arial"/>
          <w:color w:val="0066CC"/>
        </w:rPr>
        <w:t>Používá se při úpravě ceny, která byla původně faktu</w:t>
      </w:r>
      <w:r>
        <w:rPr>
          <w:rFonts w:ascii="Arial" w:hAnsi="Arial" w:cs="Arial"/>
          <w:color w:val="0066CC"/>
        </w:rPr>
        <w:t>rována.</w:t>
      </w:r>
    </w:p>
    <w:p w:rsidR="0051242D" w:rsidRDefault="0051242D" w:rsidP="0051242D">
      <w:pPr>
        <w:pStyle w:val="Odstavecseseznamem"/>
        <w:spacing w:after="0"/>
        <w:rPr>
          <w:rFonts w:ascii="Arial" w:hAnsi="Arial" w:cs="Arial"/>
          <w:color w:val="0066CC"/>
        </w:rPr>
      </w:pPr>
    </w:p>
    <w:p w:rsidR="0051242D" w:rsidRDefault="0051242D" w:rsidP="0051242D">
      <w:pPr>
        <w:pStyle w:val="Normlnweb"/>
        <w:numPr>
          <w:ilvl w:val="0"/>
          <w:numId w:val="15"/>
        </w:numPr>
        <w:spacing w:after="0" w:afterAutospacing="0" w:line="360" w:lineRule="auto"/>
        <w:rPr>
          <w:rFonts w:ascii="Arial" w:hAnsi="Arial" w:cs="Arial"/>
          <w:color w:val="0066CC"/>
        </w:rPr>
      </w:pPr>
      <w:r w:rsidRPr="0051242D">
        <w:rPr>
          <w:rFonts w:ascii="Arial" w:hAnsi="Arial" w:cs="Arial"/>
          <w:color w:val="0066CC"/>
        </w:rPr>
        <w:t xml:space="preserve">Částku uvedenou na dobropise </w:t>
      </w:r>
      <w:r>
        <w:rPr>
          <w:rFonts w:ascii="Arial" w:hAnsi="Arial" w:cs="Arial"/>
          <w:color w:val="0066CC"/>
        </w:rPr>
        <w:t xml:space="preserve">dostane příjemce nazpět. </w:t>
      </w:r>
    </w:p>
    <w:p w:rsidR="0051242D" w:rsidRDefault="0051242D" w:rsidP="0051242D">
      <w:pPr>
        <w:pStyle w:val="Odstavecseseznamem"/>
        <w:spacing w:after="0"/>
        <w:rPr>
          <w:rFonts w:ascii="Arial" w:hAnsi="Arial" w:cs="Arial"/>
          <w:color w:val="0066CC"/>
        </w:rPr>
      </w:pPr>
    </w:p>
    <w:p w:rsidR="0051242D" w:rsidRPr="0051242D" w:rsidRDefault="0051242D" w:rsidP="0051242D">
      <w:pPr>
        <w:pStyle w:val="Normlnweb"/>
        <w:numPr>
          <w:ilvl w:val="0"/>
          <w:numId w:val="15"/>
        </w:numPr>
        <w:spacing w:after="0" w:afterAutospacing="0" w:line="360" w:lineRule="auto"/>
        <w:rPr>
          <w:rFonts w:ascii="Arial" w:hAnsi="Arial" w:cs="Arial"/>
          <w:color w:val="0066CC"/>
        </w:rPr>
      </w:pPr>
      <w:r w:rsidRPr="0051242D">
        <w:rPr>
          <w:rFonts w:ascii="Arial" w:hAnsi="Arial" w:cs="Arial"/>
          <w:color w:val="0066CC"/>
        </w:rPr>
        <w:t>V praxi se často používá daňový dobropis, který bývá vystavován při opravě základu daně pro jiného plátce DPH podle zákona o DPH.</w:t>
      </w:r>
    </w:p>
    <w:p w:rsidR="0051242D" w:rsidRDefault="0051242D" w:rsidP="0051242D">
      <w:pPr>
        <w:spacing w:after="0"/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51242D" w:rsidRDefault="0051242D" w:rsidP="0002251B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51242D" w:rsidRDefault="0051242D" w:rsidP="0002251B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51242D" w:rsidRDefault="0051242D" w:rsidP="0002251B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51242D" w:rsidRDefault="0051242D" w:rsidP="0002251B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51242D" w:rsidRDefault="0051242D" w:rsidP="0002251B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51242D" w:rsidRDefault="0051242D" w:rsidP="0002251B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51242D" w:rsidRDefault="0051242D" w:rsidP="0002251B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51242D" w:rsidRDefault="0051242D" w:rsidP="0002251B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0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42D" w:rsidRDefault="0051242D" w:rsidP="0051242D">
      <w:pPr>
        <w:rPr>
          <w:rFonts w:ascii="Arial" w:eastAsia="Arial" w:hAnsi="Arial" w:cs="Arial"/>
          <w:b/>
          <w:bCs/>
          <w:noProof/>
          <w:color w:val="FF7C80"/>
          <w:sz w:val="24"/>
          <w:szCs w:val="24"/>
          <w:lang w:eastAsia="cs-CZ"/>
        </w:rPr>
      </w:pPr>
    </w:p>
    <w:p w:rsidR="0051242D" w:rsidRPr="0051242D" w:rsidRDefault="0051242D" w:rsidP="0051242D">
      <w:pPr>
        <w:rPr>
          <w:rFonts w:ascii="Arial" w:eastAsia="Arial" w:hAnsi="Arial" w:cs="Arial"/>
          <w:b/>
          <w:bCs/>
          <w:noProof/>
          <w:color w:val="FF7C80"/>
          <w:sz w:val="24"/>
          <w:szCs w:val="24"/>
          <w:lang w:eastAsia="cs-CZ"/>
        </w:rPr>
      </w:pPr>
      <w:r w:rsidRPr="0051242D">
        <w:rPr>
          <w:rFonts w:ascii="Arial" w:eastAsia="Arial" w:hAnsi="Arial" w:cs="Arial"/>
          <w:b/>
          <w:bCs/>
          <w:noProof/>
          <w:color w:val="FF7C80"/>
          <w:sz w:val="24"/>
          <w:szCs w:val="24"/>
          <w:lang w:eastAsia="cs-CZ"/>
        </w:rPr>
        <w:t>N</w:t>
      </w:r>
      <w:r>
        <w:rPr>
          <w:rFonts w:ascii="Arial" w:eastAsia="Arial" w:hAnsi="Arial" w:cs="Arial"/>
          <w:b/>
          <w:bCs/>
          <w:noProof/>
          <w:color w:val="FF7C80"/>
          <w:sz w:val="24"/>
          <w:szCs w:val="24"/>
          <w:lang w:eastAsia="cs-CZ"/>
        </w:rPr>
        <w:t>áležitosti dobropisu</w:t>
      </w:r>
    </w:p>
    <w:p w:rsidR="0051242D" w:rsidRPr="0051242D" w:rsidRDefault="0051242D" w:rsidP="00DB60C1">
      <w:pPr>
        <w:spacing w:line="360" w:lineRule="auto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51242D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 xml:space="preserve">Náležitosti pro daňový dobropis stanovuje zákon o DPH: </w:t>
      </w:r>
    </w:p>
    <w:p w:rsidR="0051242D" w:rsidRPr="0051242D" w:rsidRDefault="0051242D" w:rsidP="00B432C0">
      <w:pPr>
        <w:numPr>
          <w:ilvl w:val="0"/>
          <w:numId w:val="16"/>
        </w:numPr>
        <w:spacing w:line="360" w:lineRule="auto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51242D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identifikační údaje včetně DIČ plátce, který uskutečňuje zdanitelné plnění</w:t>
      </w:r>
    </w:p>
    <w:p w:rsidR="0051242D" w:rsidRPr="0051242D" w:rsidRDefault="0051242D" w:rsidP="00B432C0">
      <w:pPr>
        <w:numPr>
          <w:ilvl w:val="0"/>
          <w:numId w:val="16"/>
        </w:numPr>
        <w:spacing w:line="360" w:lineRule="auto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stejné</w:t>
      </w:r>
      <w:r w:rsidRPr="0051242D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 xml:space="preserve"> údaje o odběrateli</w:t>
      </w:r>
    </w:p>
    <w:p w:rsidR="0051242D" w:rsidRDefault="0051242D" w:rsidP="00B432C0">
      <w:pPr>
        <w:numPr>
          <w:ilvl w:val="0"/>
          <w:numId w:val="16"/>
        </w:numPr>
        <w:spacing w:line="360" w:lineRule="auto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variabilní symbol</w:t>
      </w:r>
      <w:r w:rsidRPr="0051242D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 xml:space="preserve"> daňového dokladu</w:t>
      </w:r>
      <w:r w:rsidR="00DB60C1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 xml:space="preserve"> DBP / nový doklad/</w:t>
      </w:r>
    </w:p>
    <w:p w:rsidR="00DB60C1" w:rsidRPr="0051242D" w:rsidRDefault="00DB60C1" w:rsidP="00B432C0">
      <w:pPr>
        <w:numPr>
          <w:ilvl w:val="0"/>
          <w:numId w:val="16"/>
        </w:numPr>
        <w:spacing w:line="360" w:lineRule="auto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DB60C1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variabilní symbol daňového dokladu</w:t>
      </w:r>
      <w: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 xml:space="preserve"> FD / původní doklad/</w:t>
      </w:r>
    </w:p>
    <w:p w:rsidR="0051242D" w:rsidRPr="0051242D" w:rsidRDefault="0051242D" w:rsidP="00B432C0">
      <w:pPr>
        <w:numPr>
          <w:ilvl w:val="0"/>
          <w:numId w:val="16"/>
        </w:numPr>
        <w:spacing w:line="360" w:lineRule="auto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51242D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rozsah a předmět zdanitelného plnění</w:t>
      </w:r>
    </w:p>
    <w:p w:rsidR="0051242D" w:rsidRPr="0051242D" w:rsidRDefault="0051242D" w:rsidP="00B432C0">
      <w:pPr>
        <w:numPr>
          <w:ilvl w:val="0"/>
          <w:numId w:val="16"/>
        </w:numPr>
        <w:spacing w:line="360" w:lineRule="auto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51242D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datum vystavení dokladu</w:t>
      </w:r>
    </w:p>
    <w:p w:rsidR="0051242D" w:rsidRDefault="0051242D" w:rsidP="00B432C0">
      <w:pPr>
        <w:numPr>
          <w:ilvl w:val="0"/>
          <w:numId w:val="16"/>
        </w:numPr>
        <w:spacing w:line="360" w:lineRule="auto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51242D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sazbu daně.</w:t>
      </w:r>
    </w:p>
    <w:p w:rsidR="00B432C0" w:rsidRPr="00B432C0" w:rsidRDefault="00DB60C1" w:rsidP="00B432C0">
      <w:pPr>
        <w:pStyle w:val="Odstavecseseznamem"/>
        <w:numPr>
          <w:ilvl w:val="0"/>
          <w:numId w:val="16"/>
        </w:numPr>
        <w:spacing w:before="240" w:line="360" w:lineRule="auto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DB60C1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 xml:space="preserve">rozdíl mezi opravenými údaji </w:t>
      </w:r>
      <w: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základu daně + sazby DPH</w:t>
      </w:r>
    </w:p>
    <w:p w:rsidR="00DB60C1" w:rsidRPr="00DB60C1" w:rsidRDefault="00DB60C1" w:rsidP="00B432C0">
      <w:pPr>
        <w:pStyle w:val="Odstavecseseznamem"/>
        <w:numPr>
          <w:ilvl w:val="0"/>
          <w:numId w:val="16"/>
        </w:numPr>
        <w:spacing w:before="240" w:line="360" w:lineRule="auto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bookmarkStart w:id="0" w:name="_GoBack"/>
      <w:bookmarkEnd w:id="0"/>
      <w:r w:rsidRPr="00DB60C1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v případě opravy přijaté platby rozdíly mezi platbou přijatou a vrácenou.</w:t>
      </w:r>
    </w:p>
    <w:p w:rsidR="0051242D" w:rsidRDefault="0051242D" w:rsidP="00DB60C1">
      <w:pPr>
        <w:spacing w:line="360" w:lineRule="auto"/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51242D" w:rsidRDefault="0051242D" w:rsidP="00DB60C1">
      <w:pPr>
        <w:spacing w:line="360" w:lineRule="auto"/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DB60C1" w:rsidRDefault="00DB60C1" w:rsidP="00DB60C1">
      <w:pPr>
        <w:spacing w:line="360" w:lineRule="auto"/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DB60C1" w:rsidRDefault="00DB60C1" w:rsidP="00DB60C1">
      <w:pPr>
        <w:spacing w:line="360" w:lineRule="auto"/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DB60C1" w:rsidRDefault="00DB60C1" w:rsidP="00DB60C1">
      <w:pPr>
        <w:spacing w:line="360" w:lineRule="auto"/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DB60C1" w:rsidRDefault="00DB60C1" w:rsidP="00DB60C1">
      <w:pPr>
        <w:spacing w:line="360" w:lineRule="auto"/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DB60C1" w:rsidRDefault="00DB60C1" w:rsidP="00DB60C1">
      <w:pPr>
        <w:spacing w:line="360" w:lineRule="auto"/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FB0FE9" w:rsidRDefault="00FB0FE9" w:rsidP="0002251B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0"/>
            <wp:docPr id="8" name="Obrázek 8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FE9" w:rsidRDefault="00FB0FE9" w:rsidP="0002251B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51242D" w:rsidRDefault="00DB60C1" w:rsidP="0002251B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  <w:t>Příklad:</w:t>
      </w:r>
    </w:p>
    <w:p w:rsidR="00DB60C1" w:rsidRDefault="00DB60C1" w:rsidP="00FB0FE9">
      <w:pPr>
        <w:spacing w:line="360" w:lineRule="auto"/>
        <w:jc w:val="both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DB60C1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Firma vyfakturovala částku za nákup osobního auta, ale po převzetí zákazníkem bylo zjištěno, že fakturovan</w:t>
      </w:r>
      <w: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á</w:t>
      </w:r>
      <w:r w:rsidRPr="00DB60C1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 xml:space="preserve"> kožen</w:t>
      </w:r>
      <w: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á</w:t>
      </w:r>
      <w:r w:rsidRPr="00DB60C1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 xml:space="preserve"> sedadla ve voze nejso</w:t>
      </w:r>
      <w: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u. Firma a zákazník se dohodli na převzetí vozu</w:t>
      </w:r>
      <w:r w:rsidRPr="00DB60C1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 xml:space="preserve"> bez kožených sedadel, ale rozdíl v ceně vozu firma dobropisuje zákazníkovi</w:t>
      </w:r>
      <w: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.</w:t>
      </w:r>
    </w:p>
    <w:p w:rsidR="00DB60C1" w:rsidRDefault="00DB60C1" w:rsidP="00DB60C1">
      <w:pPr>
        <w:jc w:val="both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</w:p>
    <w:p w:rsidR="00DB60C1" w:rsidRPr="00FB0FE9" w:rsidRDefault="00DB60C1" w:rsidP="00DB60C1">
      <w:pPr>
        <w:jc w:val="both"/>
        <w:rPr>
          <w:rFonts w:ascii="Arial" w:eastAsia="Arial" w:hAnsi="Arial" w:cs="Arial"/>
          <w:b/>
          <w:noProof/>
          <w:color w:val="0066CC"/>
          <w:sz w:val="24"/>
          <w:szCs w:val="24"/>
          <w:lang w:eastAsia="cs-CZ"/>
        </w:rPr>
      </w:pPr>
      <w:r w:rsidRPr="00FB0FE9">
        <w:rPr>
          <w:rFonts w:ascii="Arial" w:eastAsia="Arial" w:hAnsi="Arial" w:cs="Arial"/>
          <w:b/>
          <w:noProof/>
          <w:color w:val="0066CC"/>
          <w:sz w:val="24"/>
          <w:szCs w:val="24"/>
          <w:lang w:eastAsia="cs-CZ"/>
        </w:rPr>
        <w:t>Původní faktura</w:t>
      </w:r>
    </w:p>
    <w:p w:rsidR="00DB60C1" w:rsidRDefault="00DB60C1" w:rsidP="00DB60C1">
      <w:pPr>
        <w:spacing w:after="0" w:line="240" w:lineRule="auto"/>
        <w:jc w:val="both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Základ daně</w:t>
      </w:r>
      <w: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  <w:t>500.000,-</w:t>
      </w:r>
    </w:p>
    <w:p w:rsidR="00DB60C1" w:rsidRDefault="00DB60C1" w:rsidP="00DB60C1">
      <w:pPr>
        <w:spacing w:after="0" w:line="240" w:lineRule="auto"/>
        <w:jc w:val="both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21% DPH</w:t>
      </w:r>
      <w: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  <w:t>105.000,-</w:t>
      </w:r>
    </w:p>
    <w:p w:rsidR="00DB60C1" w:rsidRDefault="00DB60C1" w:rsidP="00DB60C1">
      <w:pPr>
        <w:spacing w:after="0" w:line="240" w:lineRule="auto"/>
        <w:jc w:val="both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Celkem</w:t>
      </w:r>
      <w: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  <w:t>605.000,-</w:t>
      </w:r>
    </w:p>
    <w:p w:rsidR="00DB60C1" w:rsidRDefault="00DB60C1" w:rsidP="00DB60C1">
      <w:pPr>
        <w:spacing w:after="0" w:line="240" w:lineRule="auto"/>
        <w:jc w:val="both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</w:p>
    <w:p w:rsidR="00DB60C1" w:rsidRDefault="00DB60C1" w:rsidP="00DB60C1">
      <w:pPr>
        <w:spacing w:after="0" w:line="240" w:lineRule="auto"/>
        <w:jc w:val="both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</w:p>
    <w:p w:rsidR="00FB0FE9" w:rsidRDefault="00FB0FE9" w:rsidP="00DB60C1">
      <w:pPr>
        <w:spacing w:after="0" w:line="240" w:lineRule="auto"/>
        <w:jc w:val="both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</w:p>
    <w:p w:rsidR="00DB60C1" w:rsidRPr="00FB0FE9" w:rsidRDefault="00DB60C1" w:rsidP="00DB60C1">
      <w:pPr>
        <w:spacing w:after="0" w:line="240" w:lineRule="auto"/>
        <w:jc w:val="both"/>
        <w:rPr>
          <w:rFonts w:ascii="Arial" w:eastAsia="Arial" w:hAnsi="Arial" w:cs="Arial"/>
          <w:b/>
          <w:noProof/>
          <w:color w:val="0066CC"/>
          <w:sz w:val="24"/>
          <w:szCs w:val="24"/>
          <w:lang w:eastAsia="cs-CZ"/>
        </w:rPr>
      </w:pPr>
      <w:r w:rsidRPr="00FB0FE9">
        <w:rPr>
          <w:rFonts w:ascii="Arial" w:eastAsia="Arial" w:hAnsi="Arial" w:cs="Arial"/>
          <w:b/>
          <w:noProof/>
          <w:color w:val="0066CC"/>
          <w:sz w:val="24"/>
          <w:szCs w:val="24"/>
          <w:lang w:eastAsia="cs-CZ"/>
        </w:rPr>
        <w:t>Dobropis</w:t>
      </w:r>
    </w:p>
    <w:p w:rsidR="0051242D" w:rsidRDefault="0051242D" w:rsidP="0002251B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DB60C1" w:rsidRPr="00FB0FE9" w:rsidRDefault="00DB60C1" w:rsidP="00FB0FE9">
      <w:pPr>
        <w:spacing w:after="0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Základ daně</w:t>
      </w: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- 4</w:t>
      </w: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0.000,-</w:t>
      </w:r>
    </w:p>
    <w:p w:rsidR="00DB60C1" w:rsidRPr="00FB0FE9" w:rsidRDefault="00DB60C1" w:rsidP="00FB0FE9">
      <w:pPr>
        <w:spacing w:after="0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21% DPH</w:t>
      </w: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-   8.400,-</w:t>
      </w:r>
    </w:p>
    <w:p w:rsidR="00DB60C1" w:rsidRPr="00FB0FE9" w:rsidRDefault="00DB60C1" w:rsidP="00FB0FE9">
      <w:pPr>
        <w:spacing w:after="0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Celkem</w:t>
      </w: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- 48</w:t>
      </w: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.</w:t>
      </w:r>
      <w:r w:rsid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4</w:t>
      </w: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00,-</w:t>
      </w:r>
    </w:p>
    <w:p w:rsidR="0051242D" w:rsidRDefault="0051242D" w:rsidP="0002251B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FB0FE9" w:rsidRDefault="00FB0FE9" w:rsidP="0002251B">
      <w:pPr>
        <w:rPr>
          <w:rFonts w:ascii="Arial" w:eastAsia="Arial" w:hAnsi="Arial" w:cs="Arial"/>
          <w:b/>
          <w:noProof/>
          <w:color w:val="0066CC"/>
          <w:sz w:val="24"/>
          <w:szCs w:val="24"/>
          <w:lang w:eastAsia="cs-CZ"/>
        </w:rPr>
      </w:pPr>
    </w:p>
    <w:p w:rsidR="00FB0FE9" w:rsidRPr="00FB0FE9" w:rsidRDefault="00FB0FE9" w:rsidP="0002251B">
      <w:pPr>
        <w:rPr>
          <w:rFonts w:ascii="Arial" w:eastAsia="Arial" w:hAnsi="Arial" w:cs="Arial"/>
          <w:b/>
          <w:noProof/>
          <w:color w:val="0066CC"/>
          <w:sz w:val="24"/>
          <w:szCs w:val="24"/>
          <w:lang w:eastAsia="cs-CZ"/>
        </w:rPr>
      </w:pPr>
      <w:r w:rsidRPr="00FB0FE9">
        <w:rPr>
          <w:rFonts w:ascii="Arial" w:eastAsia="Arial" w:hAnsi="Arial" w:cs="Arial"/>
          <w:b/>
          <w:noProof/>
          <w:color w:val="0066CC"/>
          <w:sz w:val="24"/>
          <w:szCs w:val="24"/>
          <w:lang w:eastAsia="cs-CZ"/>
        </w:rPr>
        <w:t xml:space="preserve">Vůz má tedy skutečnou hodnotu </w:t>
      </w:r>
    </w:p>
    <w:p w:rsidR="0051242D" w:rsidRPr="00FB0FE9" w:rsidRDefault="00FB0FE9" w:rsidP="00FB0FE9">
      <w:pPr>
        <w:spacing w:after="0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Základ daně</w:t>
      </w: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  <w:t>460.000,-</w:t>
      </w:r>
    </w:p>
    <w:p w:rsidR="00FB0FE9" w:rsidRPr="00FB0FE9" w:rsidRDefault="00FB0FE9" w:rsidP="00FB0FE9">
      <w:pPr>
        <w:spacing w:after="0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21% DPH</w:t>
      </w: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  <w:t xml:space="preserve">  96.600,-</w:t>
      </w:r>
    </w:p>
    <w:p w:rsidR="00FB0FE9" w:rsidRPr="00FB0FE9" w:rsidRDefault="00FB0FE9" w:rsidP="00FB0FE9">
      <w:pPr>
        <w:spacing w:after="0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Celkem</w:t>
      </w: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  <w:t>556.600,-</w:t>
      </w:r>
    </w:p>
    <w:p w:rsidR="0051242D" w:rsidRDefault="0051242D" w:rsidP="0002251B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FB0FE9" w:rsidRDefault="00FB0FE9" w:rsidP="00FB0FE9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FB0FE9" w:rsidRDefault="00FB0FE9" w:rsidP="00FB0FE9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FB0FE9" w:rsidRDefault="00FB0FE9" w:rsidP="00FB0FE9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FB0FE9" w:rsidRDefault="00FB0FE9" w:rsidP="00FB0FE9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FB0FE9" w:rsidRDefault="00FB0FE9" w:rsidP="00FB0FE9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FB0FE9" w:rsidRPr="00FB0FE9" w:rsidRDefault="00FB0FE9" w:rsidP="00FB0FE9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  <w:r w:rsidRPr="00FB0FE9"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  <w:t>Příklad:</w:t>
      </w:r>
    </w:p>
    <w:p w:rsidR="00FB0FE9" w:rsidRPr="00FB0FE9" w:rsidRDefault="00FB0FE9" w:rsidP="00FB0FE9">
      <w:pPr>
        <w:spacing w:line="360" w:lineRule="auto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FB0FE9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Firma vyfakturovala částku za nákup materiálu, ale po převzetí zákazníkem bylo zjištěno, že určité množství materiálu chybí. Firma a zákazník se dohodli na převzetí, ale rozdíl v ceně materiálu firma dobropisuje zákazníkovi.</w:t>
      </w:r>
    </w:p>
    <w:p w:rsidR="00FB0FE9" w:rsidRPr="00FB0FE9" w:rsidRDefault="00FB0FE9" w:rsidP="00FB0FE9">
      <w:pPr>
        <w:spacing w:line="360" w:lineRule="auto"/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</w:p>
    <w:p w:rsidR="00FB0FE9" w:rsidRPr="00FB0FE9" w:rsidRDefault="00FB0FE9" w:rsidP="00FB0FE9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  <w:r w:rsidRPr="00FB0FE9"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  <w:t>Původní faktura</w:t>
      </w:r>
    </w:p>
    <w:p w:rsidR="00FB0FE9" w:rsidRPr="002710AA" w:rsidRDefault="00FB0FE9" w:rsidP="00FB0FE9">
      <w:pP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Základ daně</w:t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  <w:t>10.000,-</w:t>
      </w:r>
    </w:p>
    <w:p w:rsidR="00FB0FE9" w:rsidRPr="002710AA" w:rsidRDefault="00FB0FE9" w:rsidP="00FB0FE9">
      <w:pP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21% DPH</w:t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  <w:t xml:space="preserve">  2.100,-</w:t>
      </w:r>
    </w:p>
    <w:p w:rsidR="00FB0FE9" w:rsidRPr="002710AA" w:rsidRDefault="00FB0FE9" w:rsidP="00FB0FE9">
      <w:pP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Celkem</w:t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  <w:t xml:space="preserve"> 12.100,-</w:t>
      </w:r>
    </w:p>
    <w:p w:rsidR="00FB0FE9" w:rsidRPr="00FB0FE9" w:rsidRDefault="00FB0FE9" w:rsidP="00FB0FE9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FB0FE9" w:rsidRPr="00FB0FE9" w:rsidRDefault="00FB0FE9" w:rsidP="00FB0FE9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FB0FE9" w:rsidRPr="00FB0FE9" w:rsidRDefault="00FB0FE9" w:rsidP="00FB0FE9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  <w:r w:rsidRPr="00FB0FE9"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  <w:t>Dobropis</w:t>
      </w:r>
    </w:p>
    <w:p w:rsidR="00FB0FE9" w:rsidRPr="00FB0FE9" w:rsidRDefault="00FB0FE9" w:rsidP="00FB0FE9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FB0FE9" w:rsidRPr="002710AA" w:rsidRDefault="00FB0FE9" w:rsidP="00FB0FE9">
      <w:pP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Základ daně</w:t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  <w:t>-      200,-</w:t>
      </w:r>
    </w:p>
    <w:p w:rsidR="00FB0FE9" w:rsidRPr="002710AA" w:rsidRDefault="00FB0FE9" w:rsidP="00FB0FE9">
      <w:pP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21% DPH</w:t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  <w:t>-        42,-</w:t>
      </w:r>
    </w:p>
    <w:p w:rsidR="00FB0FE9" w:rsidRPr="002710AA" w:rsidRDefault="00FB0FE9" w:rsidP="00FB0FE9">
      <w:pP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Celkem</w:t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  <w:t>-       242,-</w:t>
      </w:r>
    </w:p>
    <w:p w:rsidR="00FB0FE9" w:rsidRPr="00FB0FE9" w:rsidRDefault="00FB0FE9" w:rsidP="00FB0FE9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FB0FE9" w:rsidRPr="00FB0FE9" w:rsidRDefault="00FB0FE9" w:rsidP="00FB0FE9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FB0FE9" w:rsidRPr="00FB0FE9" w:rsidRDefault="00FB0FE9" w:rsidP="00FB0FE9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  <w:t>S</w:t>
      </w:r>
      <w:r w:rsidRPr="00FB0FE9"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  <w:t>kutečn</w:t>
      </w:r>
      <w: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  <w:t>ě prodaný materiál</w:t>
      </w:r>
    </w:p>
    <w:p w:rsidR="002710AA" w:rsidRDefault="002710AA" w:rsidP="00FB0FE9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FB0FE9" w:rsidRPr="002710AA" w:rsidRDefault="00FB0FE9" w:rsidP="00FB0FE9">
      <w:pP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Základ daně</w:t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  <w:t xml:space="preserve">   9.800,-</w:t>
      </w:r>
    </w:p>
    <w:p w:rsidR="00FB0FE9" w:rsidRPr="002710AA" w:rsidRDefault="00FB0FE9" w:rsidP="00FB0FE9">
      <w:pP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21% DPH</w:t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="002710AA"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 xml:space="preserve"> 2</w:t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.</w:t>
      </w:r>
      <w:r w:rsidR="002710AA"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058</w:t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,-</w:t>
      </w:r>
    </w:p>
    <w:p w:rsidR="00FB0FE9" w:rsidRPr="002710AA" w:rsidRDefault="00FB0FE9" w:rsidP="00FB0FE9">
      <w:pPr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</w:pP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Celkem</w:t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ab/>
      </w:r>
      <w:r w:rsidR="002710AA"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 xml:space="preserve"> 11.858</w:t>
      </w:r>
      <w:r w:rsidRPr="002710AA">
        <w:rPr>
          <w:rFonts w:ascii="Arial" w:eastAsia="Arial" w:hAnsi="Arial" w:cs="Arial"/>
          <w:noProof/>
          <w:color w:val="0066CC"/>
          <w:sz w:val="24"/>
          <w:szCs w:val="24"/>
          <w:lang w:eastAsia="cs-CZ"/>
        </w:rPr>
        <w:t>,-</w:t>
      </w:r>
    </w:p>
    <w:p w:rsidR="00FB0FE9" w:rsidRPr="00FB0FE9" w:rsidRDefault="00FB0FE9" w:rsidP="00FB0FE9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51242D" w:rsidRDefault="0051242D" w:rsidP="0002251B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</w:p>
    <w:p w:rsidR="00B06D45" w:rsidRDefault="00B06D45" w:rsidP="0075533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D45" w:rsidRDefault="00B06D45" w:rsidP="00B06D45"/>
    <w:p w:rsidR="00FB0FE9" w:rsidRDefault="00FB0FE9" w:rsidP="00B06D45"/>
    <w:p w:rsidR="00B06D45" w:rsidRDefault="00B06D45" w:rsidP="00B06D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B06D45" w:rsidRDefault="00B06D45" w:rsidP="00B06D45">
      <w:pPr>
        <w:rPr>
          <w:rFonts w:ascii="Arial" w:hAnsi="Arial" w:cs="Arial"/>
          <w:sz w:val="24"/>
          <w:szCs w:val="24"/>
        </w:rPr>
      </w:pPr>
    </w:p>
    <w:p w:rsidR="00B06D45" w:rsidRDefault="00B06D45" w:rsidP="00B06D45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51242D" w:rsidRDefault="0051242D" w:rsidP="00B06D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hyperlink r:id="rId7" w:history="1">
        <w:r w:rsidR="002710AA" w:rsidRPr="00BB1D25">
          <w:rPr>
            <w:rStyle w:val="Hypertextovodkaz"/>
            <w:rFonts w:ascii="Arial" w:hAnsi="Arial" w:cs="Arial"/>
            <w:sz w:val="24"/>
            <w:szCs w:val="24"/>
          </w:rPr>
          <w:t>http://cojeto.superia.cz/ucetnictvi/dobropis.php</w:t>
        </w:r>
      </w:hyperlink>
    </w:p>
    <w:p w:rsidR="002710AA" w:rsidRDefault="002710AA" w:rsidP="00B06D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hyperlink r:id="rId8" w:history="1">
        <w:r w:rsidRPr="00BB1D25">
          <w:rPr>
            <w:rStyle w:val="Hypertextovodkaz"/>
            <w:rFonts w:ascii="Arial" w:hAnsi="Arial" w:cs="Arial"/>
            <w:sz w:val="24"/>
            <w:szCs w:val="24"/>
          </w:rPr>
          <w:t>http://www.az-data.cz/clanky/co-je-dobropis</w:t>
        </w:r>
      </w:hyperlink>
    </w:p>
    <w:p w:rsidR="002710AA" w:rsidRPr="00F80F1F" w:rsidRDefault="002710AA" w:rsidP="00B06D45">
      <w:pPr>
        <w:rPr>
          <w:rFonts w:ascii="Arial" w:hAnsi="Arial" w:cs="Arial"/>
          <w:sz w:val="24"/>
          <w:szCs w:val="24"/>
        </w:rPr>
      </w:pPr>
    </w:p>
    <w:p w:rsidR="00B06D45" w:rsidRDefault="00B06D45" w:rsidP="00B06D45"/>
    <w:p w:rsidR="00B06D45" w:rsidRDefault="00B06D45" w:rsidP="0075533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sectPr w:rsidR="00B06D45" w:rsidSect="00406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4792_"/>
      </v:shape>
    </w:pict>
  </w:numPicBullet>
  <w:abstractNum w:abstractNumId="0">
    <w:nsid w:val="1EAC697B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D45D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46D1D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26E17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E144C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223E2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530E1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A59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3B032F"/>
    <w:multiLevelType w:val="multilevel"/>
    <w:tmpl w:val="9F8AE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F53F0E"/>
    <w:multiLevelType w:val="hybridMultilevel"/>
    <w:tmpl w:val="8480A39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0855359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965A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EB72A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1D644C"/>
    <w:multiLevelType w:val="hybridMultilevel"/>
    <w:tmpl w:val="2884AFC0"/>
    <w:lvl w:ilvl="0" w:tplc="7D5EFAB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9B36AF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8802B0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12"/>
  </w:num>
  <w:num w:numId="5">
    <w:abstractNumId w:val="3"/>
  </w:num>
  <w:num w:numId="6">
    <w:abstractNumId w:val="11"/>
  </w:num>
  <w:num w:numId="7">
    <w:abstractNumId w:val="6"/>
  </w:num>
  <w:num w:numId="8">
    <w:abstractNumId w:val="5"/>
  </w:num>
  <w:num w:numId="9">
    <w:abstractNumId w:val="7"/>
  </w:num>
  <w:num w:numId="10">
    <w:abstractNumId w:val="15"/>
  </w:num>
  <w:num w:numId="11">
    <w:abstractNumId w:val="14"/>
  </w:num>
  <w:num w:numId="12">
    <w:abstractNumId w:val="2"/>
  </w:num>
  <w:num w:numId="13">
    <w:abstractNumId w:val="4"/>
  </w:num>
  <w:num w:numId="14">
    <w:abstractNumId w:val="9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0460D6"/>
    <w:rsid w:val="001275CC"/>
    <w:rsid w:val="0013220D"/>
    <w:rsid w:val="001B0BC1"/>
    <w:rsid w:val="002710AA"/>
    <w:rsid w:val="002D6D9E"/>
    <w:rsid w:val="00397E83"/>
    <w:rsid w:val="00406509"/>
    <w:rsid w:val="00466025"/>
    <w:rsid w:val="004A0E66"/>
    <w:rsid w:val="004E4EB4"/>
    <w:rsid w:val="0051242D"/>
    <w:rsid w:val="00540C63"/>
    <w:rsid w:val="005516FF"/>
    <w:rsid w:val="006254CA"/>
    <w:rsid w:val="00665D0E"/>
    <w:rsid w:val="006E134C"/>
    <w:rsid w:val="0075086A"/>
    <w:rsid w:val="0075533D"/>
    <w:rsid w:val="0080734D"/>
    <w:rsid w:val="00897B93"/>
    <w:rsid w:val="0099493E"/>
    <w:rsid w:val="009B06DE"/>
    <w:rsid w:val="009B0AFD"/>
    <w:rsid w:val="009D2776"/>
    <w:rsid w:val="00AC0C59"/>
    <w:rsid w:val="00AF0D16"/>
    <w:rsid w:val="00B00C2D"/>
    <w:rsid w:val="00B06D45"/>
    <w:rsid w:val="00B24923"/>
    <w:rsid w:val="00B3538A"/>
    <w:rsid w:val="00B432C0"/>
    <w:rsid w:val="00C22A25"/>
    <w:rsid w:val="00DB60C1"/>
    <w:rsid w:val="00EC14CA"/>
    <w:rsid w:val="00F41F14"/>
    <w:rsid w:val="00F42279"/>
    <w:rsid w:val="00FB0FE9"/>
    <w:rsid w:val="00FC441C"/>
    <w:rsid w:val="00FF3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0650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  <w:style w:type="paragraph" w:styleId="Bezmezer">
    <w:name w:val="No Spacing"/>
    <w:uiPriority w:val="1"/>
    <w:qFormat/>
    <w:rsid w:val="00665D0E"/>
    <w:pPr>
      <w:spacing w:after="0" w:line="240" w:lineRule="auto"/>
    </w:pPr>
  </w:style>
  <w:style w:type="paragraph" w:styleId="Normlnweb">
    <w:name w:val="Normal (Web)"/>
    <w:basedOn w:val="Normln"/>
    <w:uiPriority w:val="99"/>
    <w:semiHidden/>
    <w:unhideWhenUsed/>
    <w:rsid w:val="00512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2710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  <w:style w:type="paragraph" w:styleId="Bezmezer">
    <w:name w:val="No Spacing"/>
    <w:uiPriority w:val="1"/>
    <w:qFormat/>
    <w:rsid w:val="00665D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9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83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83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9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6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8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671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4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z-data.cz/clanky/co-je-dobropi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ojeto.superia.cz/ucetnictvi/dobropis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390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18</cp:revision>
  <dcterms:created xsi:type="dcterms:W3CDTF">2013-11-28T19:45:00Z</dcterms:created>
  <dcterms:modified xsi:type="dcterms:W3CDTF">2014-10-23T11:40:00Z</dcterms:modified>
</cp:coreProperties>
</file>